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3966F" w14:textId="7C51AD0D" w:rsidR="00DF6A6C" w:rsidRDefault="00412391" w:rsidP="004123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</w:t>
      </w:r>
      <w:bookmarkStart w:id="0" w:name="_GoBack"/>
      <w:bookmarkEnd w:id="0"/>
      <w:r w:rsidR="000E40A5" w:rsidRPr="00DF6A6C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  <w:r w:rsidR="00B01CFE" w:rsidRPr="00DF6A6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C1FF870" w14:textId="425EA3ED" w:rsidR="00B01CFE" w:rsidRPr="00DF6A6C" w:rsidRDefault="00B01CFE" w:rsidP="00DF6A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A6C">
        <w:rPr>
          <w:rFonts w:ascii="Times New Roman" w:hAnsi="Times New Roman" w:cs="Times New Roman"/>
          <w:b/>
          <w:sz w:val="28"/>
          <w:szCs w:val="28"/>
        </w:rPr>
        <w:t xml:space="preserve">«Музыкотерапия и </w:t>
      </w:r>
      <w:proofErr w:type="spellStart"/>
      <w:r w:rsidRPr="00DF6A6C">
        <w:rPr>
          <w:rFonts w:ascii="Times New Roman" w:hAnsi="Times New Roman" w:cs="Times New Roman"/>
          <w:b/>
          <w:sz w:val="28"/>
          <w:szCs w:val="28"/>
        </w:rPr>
        <w:t>кинезиология</w:t>
      </w:r>
      <w:proofErr w:type="spellEnd"/>
      <w:r w:rsidRPr="00DF6A6C">
        <w:rPr>
          <w:rFonts w:ascii="Times New Roman" w:hAnsi="Times New Roman" w:cs="Times New Roman"/>
          <w:b/>
          <w:sz w:val="28"/>
          <w:szCs w:val="28"/>
        </w:rPr>
        <w:t xml:space="preserve"> как основа </w:t>
      </w:r>
      <w:proofErr w:type="spellStart"/>
      <w:r w:rsidRPr="00DF6A6C">
        <w:rPr>
          <w:rFonts w:ascii="Times New Roman" w:hAnsi="Times New Roman" w:cs="Times New Roman"/>
          <w:b/>
          <w:sz w:val="28"/>
          <w:szCs w:val="28"/>
        </w:rPr>
        <w:t>здоровьесбережения</w:t>
      </w:r>
      <w:proofErr w:type="spellEnd"/>
      <w:r w:rsidRPr="00DF6A6C">
        <w:rPr>
          <w:rFonts w:ascii="Times New Roman" w:hAnsi="Times New Roman" w:cs="Times New Roman"/>
          <w:b/>
          <w:sz w:val="28"/>
          <w:szCs w:val="28"/>
        </w:rPr>
        <w:t xml:space="preserve"> в ДОУ»</w:t>
      </w:r>
    </w:p>
    <w:p w14:paraId="7C280BF8" w14:textId="5F74E082" w:rsidR="00DF6A6C" w:rsidRDefault="00DF6A6C" w:rsidP="00DF6A6C">
      <w:pPr>
        <w:ind w:left="467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57C12E" wp14:editId="537E4251">
            <wp:simplePos x="0" y="0"/>
            <wp:positionH relativeFrom="column">
              <wp:posOffset>-156210</wp:posOffset>
            </wp:positionH>
            <wp:positionV relativeFrom="paragraph">
              <wp:posOffset>155575</wp:posOffset>
            </wp:positionV>
            <wp:extent cx="2657475" cy="1991360"/>
            <wp:effectExtent l="0" t="0" r="9525" b="8890"/>
            <wp:wrapTight wrapText="bothSides">
              <wp:wrapPolygon edited="0">
                <wp:start x="0" y="0"/>
                <wp:lineTo x="0" y="21490"/>
                <wp:lineTo x="21523" y="21490"/>
                <wp:lineTo x="21523" y="0"/>
                <wp:lineTo x="0" y="0"/>
              </wp:wrapPolygon>
            </wp:wrapTight>
            <wp:docPr id="2" name="Рисунок 2" descr="https://avatars.mds.yandex.net/i?id=7f5ed354128bd8260d5aac4da41ed0d4c4a8bd5c-372380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7f5ed354128bd8260d5aac4da41ed0d4c4a8bd5c-372380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E40A5">
        <w:rPr>
          <w:rFonts w:ascii="Times New Roman" w:hAnsi="Times New Roman" w:cs="Times New Roman"/>
          <w:sz w:val="28"/>
          <w:szCs w:val="28"/>
        </w:rPr>
        <w:t xml:space="preserve">Автор </w:t>
      </w:r>
      <w:r w:rsidR="00B01CFE" w:rsidRPr="00E335A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B01CFE" w:rsidRPr="00E335AC">
        <w:rPr>
          <w:rFonts w:ascii="Times New Roman" w:hAnsi="Times New Roman" w:cs="Times New Roman"/>
          <w:sz w:val="28"/>
          <w:szCs w:val="28"/>
        </w:rPr>
        <w:t xml:space="preserve"> Саркисян Н.В., музыкальный руководитель высшей квалификационной категории</w:t>
      </w:r>
    </w:p>
    <w:p w14:paraId="5EC5C7DC" w14:textId="7243AAF6" w:rsidR="00B01CFE" w:rsidRPr="00E335AC" w:rsidRDefault="00DF6A6C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CFE" w:rsidRPr="00E335AC">
        <w:rPr>
          <w:rFonts w:ascii="Times New Roman" w:hAnsi="Times New Roman" w:cs="Times New Roman"/>
          <w:sz w:val="28"/>
          <w:szCs w:val="28"/>
        </w:rPr>
        <w:t>Актуальность</w:t>
      </w:r>
    </w:p>
    <w:p w14:paraId="64912454" w14:textId="5A656BA6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В условиях современных требований к образованию (ФГОС ДО) и высокой интеллектуальной нагрузки на детей, музыкальное занятие перестает быть исключительно уроком искусства. Оно трансформируется в пространство психофизиологичес</w:t>
      </w:r>
      <w:r w:rsidR="000E40A5">
        <w:rPr>
          <w:rFonts w:ascii="Times New Roman" w:hAnsi="Times New Roman" w:cs="Times New Roman"/>
          <w:sz w:val="28"/>
          <w:szCs w:val="28"/>
        </w:rPr>
        <w:t xml:space="preserve">кой разгрузки. Для педагога </w:t>
      </w:r>
      <w:r w:rsidRPr="00E335AC">
        <w:rPr>
          <w:rFonts w:ascii="Times New Roman" w:hAnsi="Times New Roman" w:cs="Times New Roman"/>
          <w:sz w:val="28"/>
          <w:szCs w:val="28"/>
        </w:rPr>
        <w:t xml:space="preserve">важно не просто научить ребенка петь и танцевать, но и использовать потенциал музыки для коррекции состояния здоровья, профилактики неврозов и формирования стрессоустойчивости. </w:t>
      </w:r>
    </w:p>
    <w:p w14:paraId="3444DFF0" w14:textId="796C25E7" w:rsidR="00B01CFE" w:rsidRPr="00E335AC" w:rsidRDefault="00B01CFE" w:rsidP="00DF6A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Концепция системы</w:t>
      </w:r>
    </w:p>
    <w:p w14:paraId="514FC7E3" w14:textId="77777777" w:rsidR="00B01CFE" w:rsidRPr="00E335AC" w:rsidRDefault="00B01CFE" w:rsidP="00DF6A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Данная система базируется на трех китах: </w:t>
      </w:r>
    </w:p>
    <w:p w14:paraId="28B52F16" w14:textId="44F7000F" w:rsidR="00B01CFE" w:rsidRPr="00E335AC" w:rsidRDefault="00B01CFE" w:rsidP="00DF6A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Музыкотерапия (воздействие звуковой волны на биоритмы мозга).</w:t>
      </w:r>
    </w:p>
    <w:p w14:paraId="49DC16F7" w14:textId="77777777" w:rsidR="00B01CFE" w:rsidRPr="00E335AC" w:rsidRDefault="00B01CFE" w:rsidP="00DF6A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Кинезиология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(гармонизация работы полушарий через движение).</w:t>
      </w:r>
    </w:p>
    <w:p w14:paraId="454A7688" w14:textId="7AF79BB5" w:rsidR="00B01CFE" w:rsidRPr="00E335AC" w:rsidRDefault="00B01CFE" w:rsidP="00DF6A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Звукотерапия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(резонансное воздействие собственного голоса на внутренние органы).</w:t>
      </w:r>
    </w:p>
    <w:p w14:paraId="54B2241C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Цель: Формирование целостного психофизического здоровья ребенка через осознанное проживание музыки.</w:t>
      </w:r>
    </w:p>
    <w:p w14:paraId="5930DC7C" w14:textId="20D9590B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Звукотерапевтический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(Работа с голосом и акустикой)</w:t>
      </w:r>
    </w:p>
    <w:p w14:paraId="42875F3B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Технология: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Вокалотерапия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и резонансный самомассаж.</w:t>
      </w:r>
    </w:p>
    <w:p w14:paraId="5E5D40A2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Реализация:</w:t>
      </w:r>
    </w:p>
    <w:p w14:paraId="2E3685CC" w14:textId="4D39CDB6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«Пробуждение резонаторов»: Вместо стандартных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распевок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используются упражнения на сонорных согласных (М, Н, Л, Р) с закрытым ртом. Вибрация в области носа и лба (фронтальные пазухи) снимает головную боль и активизирует внимание.</w:t>
      </w:r>
    </w:p>
    <w:p w14:paraId="7CB7A26C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«Внутренний массаж»: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гласных звуков с разной динамикой. Звук «А» массирует область грудной клетки, «О» — среднюю часть туловища, «У» </w:t>
      </w:r>
      <w:r w:rsidRPr="00E335AC">
        <w:rPr>
          <w:rFonts w:ascii="Times New Roman" w:hAnsi="Times New Roman" w:cs="Times New Roman"/>
          <w:sz w:val="28"/>
          <w:szCs w:val="28"/>
        </w:rPr>
        <w:lastRenderedPageBreak/>
        <w:t>— нижнюю часть живота, «И» — прочищает уши и стимулирует работу головного мозга.</w:t>
      </w:r>
    </w:p>
    <w:p w14:paraId="6223DC91" w14:textId="29A9332C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Кинезиологический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(Движение под музыку)</w:t>
      </w:r>
    </w:p>
    <w:p w14:paraId="14D18577" w14:textId="2EFC3560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Технолог</w:t>
      </w:r>
      <w:r w:rsidR="00B3185C">
        <w:rPr>
          <w:rFonts w:ascii="Times New Roman" w:hAnsi="Times New Roman" w:cs="Times New Roman"/>
          <w:sz w:val="28"/>
          <w:szCs w:val="28"/>
        </w:rPr>
        <w:t>ия: Гимнастика мозга</w:t>
      </w:r>
      <w:r w:rsidRPr="00E335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>.</w:t>
      </w:r>
    </w:p>
    <w:p w14:paraId="44F9D117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Реализация:</w:t>
      </w:r>
    </w:p>
    <w:p w14:paraId="61248B8F" w14:textId="5F12EFDB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Перекрестные шаги: Под ритмичную музыку (например, марш) дети идут по кругу, касаясь правым локтем левого колена и наоборот. Это упражнение активизирует работу обоих полушарий мозг</w:t>
      </w:r>
      <w:r w:rsidR="00B3185C">
        <w:rPr>
          <w:rFonts w:ascii="Times New Roman" w:hAnsi="Times New Roman" w:cs="Times New Roman"/>
          <w:sz w:val="28"/>
          <w:szCs w:val="28"/>
        </w:rPr>
        <w:t xml:space="preserve">а, что необходимо перед </w:t>
      </w:r>
      <w:r w:rsidRPr="00E335AC">
        <w:rPr>
          <w:rFonts w:ascii="Times New Roman" w:hAnsi="Times New Roman" w:cs="Times New Roman"/>
          <w:sz w:val="28"/>
          <w:szCs w:val="28"/>
        </w:rPr>
        <w:t>слушанием музы</w:t>
      </w:r>
      <w:r w:rsidR="00B3185C">
        <w:rPr>
          <w:rFonts w:ascii="Times New Roman" w:hAnsi="Times New Roman" w:cs="Times New Roman"/>
          <w:sz w:val="28"/>
          <w:szCs w:val="28"/>
        </w:rPr>
        <w:t xml:space="preserve">ки </w:t>
      </w:r>
    </w:p>
    <w:p w14:paraId="520ADCD1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«Ленивые восьмерки»: Дети рисуют в воздухе воображаемую восьмерку (знак бесконечности) рукой под плавную музыку (Сен-Санс «Лебедь»). Это снимает напряжение с глаз и шеи после работы с наглядными пособиями.</w:t>
      </w:r>
    </w:p>
    <w:p w14:paraId="05C61F09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Ритмическая разминка «Кулак-ребро-ладонь»: Выполнение сложной смены положений рук под меняющийся темп музыки. Развивает межполушарное взаимодействие и произвольное внимание.</w:t>
      </w:r>
    </w:p>
    <w:p w14:paraId="75D30928" w14:textId="69477B46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Блок 3. Арт-терапевтический (Эмоциональная разгрузка)</w:t>
      </w:r>
    </w:p>
    <w:p w14:paraId="3C133619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Технология: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Изотерапия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под музыку и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цветотерапия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>.</w:t>
      </w:r>
    </w:p>
    <w:p w14:paraId="480F2C95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Реализация:</w:t>
      </w:r>
    </w:p>
    <w:p w14:paraId="4971D342" w14:textId="76510D62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«Рисунок настроения»: Во время слушания фрагмента произведения (например, «Баба-Яга» П.И. Чайковского или «Утро» Э. Грига) дети не просто слушают, а рисуют свои эмоции на листе бумаги восковыми мелками. Педагог не оценивает технику, а анализирует цветовую гамму и силу нажима для диагностики психоэмоционального состояния группы.</w:t>
      </w:r>
    </w:p>
    <w:p w14:paraId="2EC2723B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Цветодинамическая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гимнастика»: Использование цветных шелковых платков. Под быструю музыку дети двигаются с красными платками (выброс энергии), под медленную — с синими (успокоение). Это учит детей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>.</w:t>
      </w:r>
    </w:p>
    <w:p w14:paraId="790F0C66" w14:textId="0001DB08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 4. Биомеханический (Коррекция опорно-двигательного аппарата)</w:t>
      </w:r>
    </w:p>
    <w:p w14:paraId="515B8FFA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Технология: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Ортобиотика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и игровая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постурология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(наука об осанке).</w:t>
      </w:r>
    </w:p>
    <w:p w14:paraId="1FEE6E9E" w14:textId="6DDFEB9C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Реализация:</w:t>
      </w:r>
    </w:p>
    <w:p w14:paraId="19167632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«Ось симметрии»: Упражнения с гимнастической палкой или длинным шарфом. Дети держат предмет двумя руками и выполняют наклоны и </w:t>
      </w:r>
      <w:r w:rsidRPr="00E335AC">
        <w:rPr>
          <w:rFonts w:ascii="Times New Roman" w:hAnsi="Times New Roman" w:cs="Times New Roman"/>
          <w:sz w:val="28"/>
          <w:szCs w:val="28"/>
        </w:rPr>
        <w:lastRenderedPageBreak/>
        <w:t>повороты под музыку, не отрывая рук и не перекашивая плечи. Формирует мышечный корсет и правильную осанку.</w:t>
      </w:r>
    </w:p>
    <w:p w14:paraId="0DC12AFE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«Поющие стопы»: Хождение по тактильным коврикам, ребристым доскам и «дорожкам здоровья» в разных темпах. Сочетание ходьбы с пением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о здоровье стоп. Профилактика плоскостопия.</w:t>
      </w:r>
    </w:p>
    <w:p w14:paraId="469B090C" w14:textId="7777777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Зеркальное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>: Дети в парах стоят лицом друг к другу. Один выполняет плавные движения руками (например, имитируя волны), второй должен зеркально их повторить. Это снимает мышечные зажимы в плечевом поясе.</w:t>
      </w:r>
    </w:p>
    <w:p w14:paraId="372503D0" w14:textId="42D4F4C5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Интеграция в виды музыкальной деятельности (Матрица внедрения)</w:t>
      </w:r>
    </w:p>
    <w:p w14:paraId="5FD944AF" w14:textId="7C580397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Вид деятельности</w:t>
      </w:r>
      <w:r w:rsidR="00DF6A6C">
        <w:rPr>
          <w:rFonts w:ascii="Times New Roman" w:hAnsi="Times New Roman" w:cs="Times New Roman"/>
          <w:sz w:val="28"/>
          <w:szCs w:val="28"/>
        </w:rPr>
        <w:t>:</w:t>
      </w:r>
      <w:r w:rsidRPr="00E335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 xml:space="preserve"> элемент Конкретный пример</w:t>
      </w:r>
    </w:p>
    <w:p w14:paraId="2D2CC7A4" w14:textId="490C16EE" w:rsidR="00B01CFE" w:rsidRPr="00E335AC" w:rsidRDefault="00E335AC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Слушание музыки: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аутотренинг, </w:t>
      </w:r>
      <w:r w:rsidR="00B01CFE" w:rsidRPr="00E335AC">
        <w:rPr>
          <w:rFonts w:ascii="Times New Roman" w:hAnsi="Times New Roman" w:cs="Times New Roman"/>
          <w:sz w:val="28"/>
          <w:szCs w:val="28"/>
        </w:rPr>
        <w:t xml:space="preserve"> лежа</w:t>
      </w:r>
      <w:proofErr w:type="gramEnd"/>
      <w:r w:rsidR="00B01CFE" w:rsidRPr="00E335AC">
        <w:rPr>
          <w:rFonts w:ascii="Times New Roman" w:hAnsi="Times New Roman" w:cs="Times New Roman"/>
          <w:sz w:val="28"/>
          <w:szCs w:val="28"/>
        </w:rPr>
        <w:t xml:space="preserve"> на спине, глаза закрыты. Инструкция: «Представьте, что музыка — это теплое облако, которое окутывает ваши ноги, руки, голову, делая их тяжелыми и теплыми».</w:t>
      </w:r>
    </w:p>
    <w:p w14:paraId="29F39ECB" w14:textId="6E2F13C8" w:rsidR="00B01CFE" w:rsidRPr="00E335AC" w:rsidRDefault="00E335AC" w:rsidP="00DF6A6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Пение :в</w:t>
      </w:r>
      <w:r w:rsidR="00B01CFE" w:rsidRPr="00E335AC">
        <w:rPr>
          <w:rFonts w:ascii="Times New Roman" w:hAnsi="Times New Roman" w:cs="Times New Roman"/>
          <w:sz w:val="28"/>
          <w:szCs w:val="28"/>
        </w:rPr>
        <w:t>ибра</w:t>
      </w:r>
      <w:r>
        <w:rPr>
          <w:rFonts w:ascii="Times New Roman" w:hAnsi="Times New Roman" w:cs="Times New Roman"/>
          <w:sz w:val="28"/>
          <w:szCs w:val="28"/>
        </w:rPr>
        <w:t>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массаж, гигиена голоса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B01CFE" w:rsidRPr="00E335AC">
        <w:rPr>
          <w:rFonts w:ascii="Times New Roman" w:hAnsi="Times New Roman" w:cs="Times New Roman"/>
          <w:sz w:val="28"/>
          <w:szCs w:val="28"/>
        </w:rPr>
        <w:t>аспевка</w:t>
      </w:r>
      <w:proofErr w:type="spellEnd"/>
      <w:r w:rsidR="00B01CFE" w:rsidRPr="00E335AC">
        <w:rPr>
          <w:rFonts w:ascii="Times New Roman" w:hAnsi="Times New Roman" w:cs="Times New Roman"/>
          <w:sz w:val="28"/>
          <w:szCs w:val="28"/>
        </w:rPr>
        <w:t xml:space="preserve"> «Ступеньки» с закрытым ртом (мычание). Контроль за положением гортани (не задирать подбородок). Использование «согревающего» дыхания на ладошки.</w:t>
      </w:r>
    </w:p>
    <w:p w14:paraId="021F9EC7" w14:textId="4C008C45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Музыкально-ритмические движения</w:t>
      </w:r>
      <w:r w:rsidR="00E335AC">
        <w:rPr>
          <w:rFonts w:ascii="Times New Roman" w:hAnsi="Times New Roman" w:cs="Times New Roman"/>
          <w:sz w:val="28"/>
          <w:szCs w:val="28"/>
        </w:rPr>
        <w:t>: с</w:t>
      </w:r>
      <w:r w:rsidRPr="00E335AC">
        <w:rPr>
          <w:rFonts w:ascii="Times New Roman" w:hAnsi="Times New Roman" w:cs="Times New Roman"/>
          <w:sz w:val="28"/>
          <w:szCs w:val="28"/>
        </w:rPr>
        <w:t xml:space="preserve">нятие </w:t>
      </w:r>
      <w:proofErr w:type="spellStart"/>
      <w:r w:rsidRPr="00E335AC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E335AC">
        <w:rPr>
          <w:rFonts w:ascii="Times New Roman" w:hAnsi="Times New Roman" w:cs="Times New Roman"/>
          <w:sz w:val="28"/>
          <w:szCs w:val="28"/>
        </w:rPr>
        <w:t>, координация</w:t>
      </w:r>
      <w:r w:rsidR="00E335AC">
        <w:rPr>
          <w:rFonts w:ascii="Times New Roman" w:hAnsi="Times New Roman" w:cs="Times New Roman"/>
          <w:sz w:val="28"/>
          <w:szCs w:val="28"/>
        </w:rPr>
        <w:t>.</w:t>
      </w:r>
      <w:r w:rsidRPr="00E335AC">
        <w:rPr>
          <w:rFonts w:ascii="Times New Roman" w:hAnsi="Times New Roman" w:cs="Times New Roman"/>
          <w:sz w:val="28"/>
          <w:szCs w:val="28"/>
        </w:rPr>
        <w:t xml:space="preserve"> Использование «якорей» — резкая смена характера музыки требует мгновенной смены движения (из бега в замирание). Это тренирует тормозные процессы в нервной системе.</w:t>
      </w:r>
    </w:p>
    <w:p w14:paraId="65859B1C" w14:textId="2DBE65E6" w:rsid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>Игра на инструментах</w:t>
      </w:r>
      <w:r w:rsidR="00E335AC">
        <w:rPr>
          <w:rFonts w:ascii="Times New Roman" w:hAnsi="Times New Roman" w:cs="Times New Roman"/>
          <w:sz w:val="28"/>
          <w:szCs w:val="28"/>
        </w:rPr>
        <w:t>:</w:t>
      </w:r>
      <w:r w:rsidRPr="00E335AC">
        <w:rPr>
          <w:rFonts w:ascii="Times New Roman" w:hAnsi="Times New Roman" w:cs="Times New Roman"/>
          <w:sz w:val="28"/>
          <w:szCs w:val="28"/>
        </w:rPr>
        <w:t xml:space="preserve"> Сня</w:t>
      </w:r>
      <w:r w:rsidR="00DF6A6C">
        <w:rPr>
          <w:rFonts w:ascii="Times New Roman" w:hAnsi="Times New Roman" w:cs="Times New Roman"/>
          <w:sz w:val="28"/>
          <w:szCs w:val="28"/>
        </w:rPr>
        <w:t>тие агрессии, развитие моторики</w:t>
      </w:r>
      <w:r w:rsidR="00E335AC">
        <w:rPr>
          <w:rFonts w:ascii="Times New Roman" w:hAnsi="Times New Roman" w:cs="Times New Roman"/>
          <w:sz w:val="28"/>
          <w:szCs w:val="28"/>
        </w:rPr>
        <w:t>.</w:t>
      </w:r>
      <w:r w:rsidR="00DF6A6C">
        <w:rPr>
          <w:rFonts w:ascii="Times New Roman" w:hAnsi="Times New Roman" w:cs="Times New Roman"/>
          <w:sz w:val="28"/>
          <w:szCs w:val="28"/>
        </w:rPr>
        <w:t xml:space="preserve"> </w:t>
      </w:r>
      <w:r w:rsidRPr="00E335AC">
        <w:rPr>
          <w:rFonts w:ascii="Times New Roman" w:hAnsi="Times New Roman" w:cs="Times New Roman"/>
          <w:sz w:val="28"/>
          <w:szCs w:val="28"/>
        </w:rPr>
        <w:t>Игра на барабанах или коробочках в момент эмоционального возбуждения группы. Выплеск негативной энергии в ритмичный, контролируемый звук.</w:t>
      </w:r>
    </w:p>
    <w:p w14:paraId="3B12D893" w14:textId="0ABC5CA9" w:rsidR="00B01CFE" w:rsidRPr="00E335AC" w:rsidRDefault="00B01CFE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 w:rsidRPr="00E335AC">
        <w:rPr>
          <w:rFonts w:ascii="Times New Roman" w:hAnsi="Times New Roman" w:cs="Times New Roman"/>
          <w:sz w:val="28"/>
          <w:szCs w:val="28"/>
        </w:rPr>
        <w:t xml:space="preserve">Практический </w:t>
      </w:r>
      <w:r w:rsidR="00E335AC">
        <w:rPr>
          <w:rFonts w:ascii="Times New Roman" w:hAnsi="Times New Roman" w:cs="Times New Roman"/>
          <w:sz w:val="28"/>
          <w:szCs w:val="28"/>
        </w:rPr>
        <w:t xml:space="preserve">результат системы: </w:t>
      </w:r>
    </w:p>
    <w:p w14:paraId="0DEA5153" w14:textId="48AC77C7" w:rsidR="00DF6A6C" w:rsidRPr="00E335AC" w:rsidRDefault="00E335AC" w:rsidP="00DF6A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подход </w:t>
      </w:r>
      <w:r w:rsidR="00B01CFE" w:rsidRPr="00E335AC">
        <w:rPr>
          <w:rFonts w:ascii="Times New Roman" w:hAnsi="Times New Roman" w:cs="Times New Roman"/>
          <w:sz w:val="28"/>
          <w:szCs w:val="28"/>
        </w:rPr>
        <w:t xml:space="preserve"> позволяет</w:t>
      </w:r>
      <w:proofErr w:type="gramEnd"/>
      <w:r w:rsidR="00B01CFE" w:rsidRPr="00E335AC">
        <w:rPr>
          <w:rFonts w:ascii="Times New Roman" w:hAnsi="Times New Roman" w:cs="Times New Roman"/>
          <w:sz w:val="28"/>
          <w:szCs w:val="28"/>
        </w:rPr>
        <w:t xml:space="preserve"> превратить музыкальное занятие в сеанс мягкой </w:t>
      </w:r>
      <w:proofErr w:type="spellStart"/>
      <w:r w:rsidR="00B01CFE" w:rsidRPr="00E335AC"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 w:rsidR="00B01CFE" w:rsidRPr="00E335AC">
        <w:rPr>
          <w:rFonts w:ascii="Times New Roman" w:hAnsi="Times New Roman" w:cs="Times New Roman"/>
          <w:sz w:val="28"/>
          <w:szCs w:val="28"/>
        </w:rPr>
        <w:t>. Дети уходят с занятия не перевозбужденными, а энергетически наполненными и эмоционально сбалансированными, что подтверждается стабильно высокими показателями здоровья и низким уровнем</w:t>
      </w:r>
      <w:r w:rsidR="00DF6A6C">
        <w:rPr>
          <w:rFonts w:ascii="Times New Roman" w:hAnsi="Times New Roman" w:cs="Times New Roman"/>
          <w:sz w:val="28"/>
          <w:szCs w:val="28"/>
        </w:rPr>
        <w:t xml:space="preserve"> пропусков по болезни в группах</w:t>
      </w:r>
    </w:p>
    <w:sectPr w:rsidR="00DF6A6C" w:rsidRPr="00E3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FE"/>
    <w:rsid w:val="000E40A5"/>
    <w:rsid w:val="00412391"/>
    <w:rsid w:val="00522FD4"/>
    <w:rsid w:val="00B01CFE"/>
    <w:rsid w:val="00B3185C"/>
    <w:rsid w:val="00DF6A6C"/>
    <w:rsid w:val="00E3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811B"/>
  <w15:chartTrackingRefBased/>
  <w15:docId w15:val="{6A3112A3-F4F4-C04D-81CD-DD8CD139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1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1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1C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1C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1C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1C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1C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1C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1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1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1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1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1C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1C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1C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1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1C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1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Ариана Григорян</dc:creator>
  <cp:keywords/>
  <dc:description/>
  <cp:lastModifiedBy>Владелец</cp:lastModifiedBy>
  <cp:revision>8</cp:revision>
  <dcterms:created xsi:type="dcterms:W3CDTF">2026-10-19T16:59:00Z</dcterms:created>
  <dcterms:modified xsi:type="dcterms:W3CDTF">2026-10-30T04:53:00Z</dcterms:modified>
</cp:coreProperties>
</file>